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Default="00694640">
      <w:pPr>
        <w:rPr>
          <w:rFonts w:ascii="宋体" w:eastAsia="宋体" w:hAnsi="宋体"/>
          <w:sz w:val="24"/>
          <w:szCs w:val="24"/>
        </w:rPr>
      </w:pPr>
      <w:bookmarkStart w:id="0" w:name="_GoBack"/>
      <w:bookmarkEnd w:id="0"/>
      <w:r>
        <w:rPr>
          <w:rFonts w:ascii="宋体" w:eastAsia="宋体" w:hAnsi="宋体" w:hint="eastAsia"/>
          <w:sz w:val="24"/>
          <w:szCs w:val="24"/>
        </w:rPr>
        <w:t>附件1：</w:t>
      </w:r>
    </w:p>
    <w:p w:rsidR="00FB4323" w:rsidRDefault="00FB4323" w:rsidP="00FB4323">
      <w:pPr>
        <w:jc w:val="center"/>
      </w:pPr>
      <w:r>
        <w:rPr>
          <w:rFonts w:ascii="宋体" w:eastAsia="宋体" w:hAnsi="宋体" w:hint="eastAsia"/>
          <w:b/>
          <w:bCs/>
          <w:sz w:val="28"/>
          <w:szCs w:val="28"/>
        </w:rPr>
        <w:t>技术参数（实质性要求）</w:t>
      </w:r>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
        <w:gridCol w:w="1500"/>
        <w:gridCol w:w="720"/>
        <w:gridCol w:w="780"/>
        <w:gridCol w:w="1240"/>
        <w:gridCol w:w="1080"/>
        <w:gridCol w:w="7774"/>
      </w:tblGrid>
      <w:tr w:rsidR="000B426F" w:rsidRPr="000B426F" w:rsidTr="000B426F">
        <w:trPr>
          <w:trHeight w:val="882"/>
        </w:trPr>
        <w:tc>
          <w:tcPr>
            <w:tcW w:w="1360" w:type="dxa"/>
            <w:shd w:val="clear" w:color="auto" w:fill="auto"/>
            <w:noWrap/>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产品名称</w:t>
            </w:r>
          </w:p>
        </w:tc>
        <w:tc>
          <w:tcPr>
            <w:tcW w:w="1500" w:type="dxa"/>
            <w:shd w:val="clear" w:color="auto" w:fill="auto"/>
            <w:noWrap/>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规格型号</w:t>
            </w:r>
          </w:p>
        </w:tc>
        <w:tc>
          <w:tcPr>
            <w:tcW w:w="720" w:type="dxa"/>
            <w:shd w:val="clear" w:color="auto" w:fill="auto"/>
            <w:noWrap/>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数量</w:t>
            </w:r>
          </w:p>
        </w:tc>
        <w:tc>
          <w:tcPr>
            <w:tcW w:w="780" w:type="dxa"/>
            <w:shd w:val="clear" w:color="auto" w:fill="auto"/>
            <w:noWrap/>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单位</w:t>
            </w:r>
          </w:p>
        </w:tc>
        <w:tc>
          <w:tcPr>
            <w:tcW w:w="124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预算单价（元）</w:t>
            </w:r>
          </w:p>
        </w:tc>
        <w:tc>
          <w:tcPr>
            <w:tcW w:w="1080" w:type="dxa"/>
            <w:shd w:val="clear" w:color="auto" w:fill="auto"/>
            <w:noWrap/>
            <w:vAlign w:val="center"/>
            <w:hideMark/>
          </w:tcPr>
          <w:p w:rsidR="000B426F" w:rsidRPr="000B426F" w:rsidRDefault="00DF7FF0"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预算</w:t>
            </w:r>
            <w:r>
              <w:rPr>
                <w:rFonts w:ascii="宋体" w:eastAsia="宋体" w:hAnsi="宋体" w:cs="宋体" w:hint="eastAsia"/>
                <w:color w:val="000000"/>
                <w:kern w:val="0"/>
                <w:szCs w:val="21"/>
              </w:rPr>
              <w:t>金额</w:t>
            </w:r>
            <w:r w:rsidRPr="000B426F">
              <w:rPr>
                <w:rFonts w:ascii="宋体" w:eastAsia="宋体" w:hAnsi="宋体" w:cs="宋体" w:hint="eastAsia"/>
                <w:color w:val="000000"/>
                <w:kern w:val="0"/>
                <w:szCs w:val="21"/>
              </w:rPr>
              <w:t>（元）</w:t>
            </w:r>
          </w:p>
        </w:tc>
        <w:tc>
          <w:tcPr>
            <w:tcW w:w="7774" w:type="dxa"/>
            <w:shd w:val="clear" w:color="auto" w:fill="auto"/>
            <w:noWrap/>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技术参数</w:t>
            </w:r>
          </w:p>
        </w:tc>
      </w:tr>
      <w:tr w:rsidR="000B426F" w:rsidRPr="000B426F" w:rsidTr="00B321DD">
        <w:trPr>
          <w:trHeight w:val="4184"/>
        </w:trPr>
        <w:tc>
          <w:tcPr>
            <w:tcW w:w="136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V</w:t>
            </w:r>
            <w:proofErr w:type="gramStart"/>
            <w:r w:rsidRPr="000B426F">
              <w:rPr>
                <w:rFonts w:ascii="宋体" w:eastAsia="宋体" w:hAnsi="宋体" w:cs="宋体" w:hint="eastAsia"/>
                <w:color w:val="000000"/>
                <w:kern w:val="0"/>
                <w:szCs w:val="21"/>
              </w:rPr>
              <w:t>型持针</w:t>
            </w:r>
            <w:proofErr w:type="gramEnd"/>
            <w:r w:rsidRPr="000B426F">
              <w:rPr>
                <w:rFonts w:ascii="宋体" w:eastAsia="宋体" w:hAnsi="宋体" w:cs="宋体" w:hint="eastAsia"/>
                <w:color w:val="000000"/>
                <w:kern w:val="0"/>
                <w:szCs w:val="21"/>
              </w:rPr>
              <w:t>钳</w:t>
            </w:r>
          </w:p>
        </w:tc>
        <w:tc>
          <w:tcPr>
            <w:tcW w:w="150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φ5*330</w:t>
            </w:r>
          </w:p>
        </w:tc>
        <w:tc>
          <w:tcPr>
            <w:tcW w:w="72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5</w:t>
            </w:r>
          </w:p>
        </w:tc>
        <w:tc>
          <w:tcPr>
            <w:tcW w:w="7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把</w:t>
            </w:r>
          </w:p>
        </w:tc>
        <w:tc>
          <w:tcPr>
            <w:tcW w:w="124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3080</w:t>
            </w:r>
          </w:p>
        </w:tc>
        <w:tc>
          <w:tcPr>
            <w:tcW w:w="10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15400</w:t>
            </w:r>
          </w:p>
        </w:tc>
        <w:tc>
          <w:tcPr>
            <w:tcW w:w="7774" w:type="dxa"/>
            <w:shd w:val="clear" w:color="auto" w:fill="auto"/>
            <w:vAlign w:val="center"/>
            <w:hideMark/>
          </w:tcPr>
          <w:p w:rsidR="000B426F" w:rsidRPr="000B426F" w:rsidRDefault="000B426F" w:rsidP="00B321DD">
            <w:pPr>
              <w:widowControl/>
              <w:spacing w:line="400" w:lineRule="exact"/>
              <w:jc w:val="left"/>
              <w:rPr>
                <w:rFonts w:ascii="宋体" w:eastAsia="宋体" w:hAnsi="宋体" w:cs="宋体"/>
                <w:color w:val="000000"/>
                <w:kern w:val="0"/>
                <w:szCs w:val="21"/>
              </w:rPr>
            </w:pPr>
            <w:r w:rsidRPr="000B426F">
              <w:rPr>
                <w:rFonts w:ascii="宋体" w:eastAsia="宋体" w:hAnsi="宋体" w:cs="宋体" w:hint="eastAsia"/>
                <w:color w:val="000000"/>
                <w:kern w:val="0"/>
                <w:szCs w:val="21"/>
              </w:rPr>
              <w:t>1.持针钳夹持性能：φ2mm外径的钳子夹持力应不小于5N,φ5mm外径的钳子夹持力不小于20N。钳</w:t>
            </w:r>
            <w:proofErr w:type="gramStart"/>
            <w:r w:rsidRPr="000B426F">
              <w:rPr>
                <w:rFonts w:ascii="宋体" w:eastAsia="宋体" w:hAnsi="宋体" w:cs="宋体" w:hint="eastAsia"/>
                <w:color w:val="000000"/>
                <w:kern w:val="0"/>
                <w:szCs w:val="21"/>
              </w:rPr>
              <w:t>头采用</w:t>
            </w:r>
            <w:proofErr w:type="gramEnd"/>
            <w:r w:rsidRPr="000B426F">
              <w:rPr>
                <w:rFonts w:ascii="宋体" w:eastAsia="宋体" w:hAnsi="宋体" w:cs="宋体" w:hint="eastAsia"/>
                <w:color w:val="000000"/>
                <w:kern w:val="0"/>
                <w:szCs w:val="21"/>
              </w:rPr>
              <w:t>ASTM F899-09种的630号钢制造，杆部与患者接触材料采用YY/T0294.1-2016中M</w:t>
            </w:r>
            <w:proofErr w:type="gramStart"/>
            <w:r w:rsidRPr="000B426F">
              <w:rPr>
                <w:rFonts w:ascii="宋体" w:eastAsia="宋体" w:hAnsi="宋体" w:cs="宋体" w:hint="eastAsia"/>
                <w:color w:val="000000"/>
                <w:kern w:val="0"/>
                <w:szCs w:val="21"/>
              </w:rPr>
              <w:t>号钢制造</w:t>
            </w:r>
            <w:proofErr w:type="gramEnd"/>
            <w:r w:rsidRPr="000B426F">
              <w:rPr>
                <w:rFonts w:ascii="宋体" w:eastAsia="宋体" w:hAnsi="宋体" w:cs="宋体" w:hint="eastAsia"/>
                <w:color w:val="000000"/>
                <w:kern w:val="0"/>
                <w:szCs w:val="21"/>
              </w:rPr>
              <w:t>。硬度为300HV0.2-600HV0.2（或29.8HRC-55.2HRC）。器械进入人体部分表面粗糙度：抛光表面Ra参数值的最大值为0.2μm，亚光表面Ra参数值的最大值为0.8μm，其余部分的最大值为1.6μm。耐腐蚀性能不低于YY/T0149-2006中5.4b级的规定。</w:t>
            </w:r>
            <w:r w:rsidRPr="000B426F">
              <w:rPr>
                <w:rFonts w:ascii="宋体" w:eastAsia="宋体" w:hAnsi="宋体" w:cs="宋体" w:hint="eastAsia"/>
                <w:color w:val="000000"/>
                <w:kern w:val="0"/>
                <w:szCs w:val="21"/>
              </w:rPr>
              <w:br/>
              <w:t>2.规格有Φ3、Φ5，工作长度180-450mm。</w:t>
            </w:r>
            <w:r w:rsidRPr="000B426F">
              <w:rPr>
                <w:rFonts w:ascii="宋体" w:eastAsia="宋体" w:hAnsi="宋体" w:cs="宋体" w:hint="eastAsia"/>
                <w:color w:val="000000"/>
                <w:kern w:val="0"/>
                <w:szCs w:val="21"/>
              </w:rPr>
              <w:br/>
              <w:t>3.有弯头、直头、归位和弧形归位等多种头型，其中直头和弯头有常规型和精细型，其中精细型头型更小，缝合时视野更好，适用精细缝合。</w:t>
            </w:r>
            <w:r w:rsidRPr="000B426F">
              <w:rPr>
                <w:rFonts w:ascii="宋体" w:eastAsia="宋体" w:hAnsi="宋体" w:cs="宋体" w:hint="eastAsia"/>
                <w:color w:val="000000"/>
                <w:kern w:val="0"/>
                <w:szCs w:val="21"/>
              </w:rPr>
              <w:br/>
              <w:t>4.手柄有O型、V型和枪型等，其中枪型手柄采用钛合金加工，轻盈且强度高。</w:t>
            </w:r>
            <w:r w:rsidRPr="000B426F">
              <w:rPr>
                <w:rFonts w:ascii="宋体" w:eastAsia="宋体" w:hAnsi="宋体" w:cs="宋体" w:hint="eastAsia"/>
                <w:color w:val="000000"/>
                <w:kern w:val="0"/>
                <w:szCs w:val="21"/>
              </w:rPr>
              <w:br/>
              <w:t>5.O型手柄带搭扣，闭合和打开手柄时更稳定。</w:t>
            </w:r>
          </w:p>
        </w:tc>
      </w:tr>
      <w:tr w:rsidR="000B426F" w:rsidRPr="000B426F" w:rsidTr="00B321DD">
        <w:trPr>
          <w:trHeight w:val="982"/>
        </w:trPr>
        <w:tc>
          <w:tcPr>
            <w:tcW w:w="136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单极电凝钩</w:t>
            </w:r>
          </w:p>
        </w:tc>
        <w:tc>
          <w:tcPr>
            <w:tcW w:w="150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φ5*330</w:t>
            </w:r>
          </w:p>
        </w:tc>
        <w:tc>
          <w:tcPr>
            <w:tcW w:w="72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20</w:t>
            </w:r>
          </w:p>
        </w:tc>
        <w:tc>
          <w:tcPr>
            <w:tcW w:w="7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支</w:t>
            </w:r>
          </w:p>
        </w:tc>
        <w:tc>
          <w:tcPr>
            <w:tcW w:w="124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1485</w:t>
            </w:r>
          </w:p>
        </w:tc>
        <w:tc>
          <w:tcPr>
            <w:tcW w:w="10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29700</w:t>
            </w:r>
          </w:p>
        </w:tc>
        <w:tc>
          <w:tcPr>
            <w:tcW w:w="7774" w:type="dxa"/>
            <w:shd w:val="clear" w:color="auto" w:fill="auto"/>
            <w:vAlign w:val="center"/>
            <w:hideMark/>
          </w:tcPr>
          <w:p w:rsidR="00B321DD" w:rsidRPr="000B426F" w:rsidRDefault="000B426F" w:rsidP="00B321DD">
            <w:pPr>
              <w:widowControl/>
              <w:spacing w:line="400" w:lineRule="exact"/>
              <w:jc w:val="left"/>
              <w:rPr>
                <w:rFonts w:ascii="宋体" w:eastAsia="宋体" w:hAnsi="宋体" w:cs="宋体"/>
                <w:color w:val="000000"/>
                <w:kern w:val="0"/>
                <w:szCs w:val="21"/>
              </w:rPr>
            </w:pPr>
            <w:r w:rsidRPr="000B426F">
              <w:rPr>
                <w:rFonts w:ascii="宋体" w:eastAsia="宋体" w:hAnsi="宋体" w:cs="宋体" w:hint="eastAsia"/>
                <w:color w:val="000000"/>
                <w:kern w:val="0"/>
                <w:szCs w:val="21"/>
              </w:rPr>
              <w:t>1.单极电凝（钩、棒、铲、针）头部采用YY/T 0294.1-2016中M号钢，单极电凝刀头部采用YY/T 0294.1-2016中C号钢，绝缘套管用PEEK制造。进入患者部分表面粗糙度Ra参数值的最大值为0.4μm。耐腐蚀性能不低于YY/T0149-2006中5.4b级的规定。</w:t>
            </w:r>
            <w:r w:rsidRPr="000B426F">
              <w:rPr>
                <w:rFonts w:ascii="宋体" w:eastAsia="宋体" w:hAnsi="宋体" w:cs="宋体" w:hint="eastAsia"/>
                <w:color w:val="000000"/>
                <w:kern w:val="0"/>
                <w:szCs w:val="21"/>
              </w:rPr>
              <w:br/>
              <w:t>2.包含Ф3和Ф5两种规格，多种工作长度适合各种部位各种患者腔镜手术。</w:t>
            </w:r>
            <w:r w:rsidRPr="000B426F">
              <w:rPr>
                <w:rFonts w:ascii="宋体" w:eastAsia="宋体" w:hAnsi="宋体" w:cs="宋体" w:hint="eastAsia"/>
                <w:color w:val="000000"/>
                <w:kern w:val="0"/>
                <w:szCs w:val="21"/>
              </w:rPr>
              <w:br/>
              <w:t>3.头部形状包括钩状、棒状、铲状、刀</w:t>
            </w:r>
            <w:proofErr w:type="gramStart"/>
            <w:r w:rsidRPr="000B426F">
              <w:rPr>
                <w:rFonts w:ascii="宋体" w:eastAsia="宋体" w:hAnsi="宋体" w:cs="宋体" w:hint="eastAsia"/>
                <w:color w:val="000000"/>
                <w:kern w:val="0"/>
                <w:szCs w:val="21"/>
              </w:rPr>
              <w:t>状以及</w:t>
            </w:r>
            <w:proofErr w:type="gramEnd"/>
            <w:r w:rsidRPr="000B426F">
              <w:rPr>
                <w:rFonts w:ascii="宋体" w:eastAsia="宋体" w:hAnsi="宋体" w:cs="宋体" w:hint="eastAsia"/>
                <w:color w:val="000000"/>
                <w:kern w:val="0"/>
                <w:szCs w:val="21"/>
              </w:rPr>
              <w:t>针状，满足手术中各种的需求。</w:t>
            </w:r>
            <w:r w:rsidRPr="000B426F">
              <w:rPr>
                <w:rFonts w:ascii="宋体" w:eastAsia="宋体" w:hAnsi="宋体" w:cs="宋体" w:hint="eastAsia"/>
                <w:color w:val="000000"/>
                <w:kern w:val="0"/>
                <w:szCs w:val="21"/>
              </w:rPr>
              <w:br/>
            </w:r>
            <w:r w:rsidRPr="000B426F">
              <w:rPr>
                <w:rFonts w:ascii="宋体" w:eastAsia="宋体" w:hAnsi="宋体" w:cs="宋体" w:hint="eastAsia"/>
                <w:color w:val="000000"/>
                <w:kern w:val="0"/>
                <w:szCs w:val="21"/>
              </w:rPr>
              <w:lastRenderedPageBreak/>
              <w:t>4.手柄设计灵巧轻便，很大程度缓解了操作过程中的疲劳感。</w:t>
            </w:r>
            <w:r w:rsidRPr="000B426F">
              <w:rPr>
                <w:rFonts w:ascii="宋体" w:eastAsia="宋体" w:hAnsi="宋体" w:cs="宋体" w:hint="eastAsia"/>
                <w:color w:val="000000"/>
                <w:kern w:val="0"/>
                <w:szCs w:val="21"/>
              </w:rPr>
              <w:br/>
              <w:t>5.简易款可搭配一次性电刀笔手柄，可手控操作。</w:t>
            </w:r>
          </w:p>
        </w:tc>
      </w:tr>
      <w:tr w:rsidR="000B426F" w:rsidRPr="000B426F" w:rsidTr="000B426F">
        <w:trPr>
          <w:trHeight w:val="1999"/>
        </w:trPr>
        <w:tc>
          <w:tcPr>
            <w:tcW w:w="136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lastRenderedPageBreak/>
              <w:t>弯分离钳</w:t>
            </w:r>
          </w:p>
        </w:tc>
        <w:tc>
          <w:tcPr>
            <w:tcW w:w="150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φ5*330</w:t>
            </w:r>
          </w:p>
        </w:tc>
        <w:tc>
          <w:tcPr>
            <w:tcW w:w="72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20</w:t>
            </w:r>
          </w:p>
        </w:tc>
        <w:tc>
          <w:tcPr>
            <w:tcW w:w="7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把</w:t>
            </w:r>
          </w:p>
        </w:tc>
        <w:tc>
          <w:tcPr>
            <w:tcW w:w="124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1980</w:t>
            </w:r>
          </w:p>
        </w:tc>
        <w:tc>
          <w:tcPr>
            <w:tcW w:w="10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39600</w:t>
            </w:r>
          </w:p>
        </w:tc>
        <w:tc>
          <w:tcPr>
            <w:tcW w:w="7774" w:type="dxa"/>
            <w:shd w:val="clear" w:color="auto" w:fill="auto"/>
            <w:vAlign w:val="center"/>
            <w:hideMark/>
          </w:tcPr>
          <w:p w:rsidR="000B426F" w:rsidRPr="000B426F" w:rsidRDefault="000B426F" w:rsidP="00B321DD">
            <w:pPr>
              <w:widowControl/>
              <w:spacing w:line="400" w:lineRule="exact"/>
              <w:jc w:val="left"/>
              <w:rPr>
                <w:rFonts w:ascii="宋体" w:eastAsia="宋体" w:hAnsi="宋体" w:cs="宋体"/>
                <w:color w:val="000000"/>
                <w:kern w:val="0"/>
                <w:szCs w:val="21"/>
              </w:rPr>
            </w:pPr>
            <w:r w:rsidRPr="000B426F">
              <w:rPr>
                <w:rFonts w:ascii="宋体" w:eastAsia="宋体" w:hAnsi="宋体" w:cs="宋体" w:hint="eastAsia"/>
                <w:color w:val="000000"/>
                <w:kern w:val="0"/>
                <w:szCs w:val="21"/>
              </w:rPr>
              <w:t>1头部采用YY/T 0294.1-2016标准中的05Cr17Ni4Cu4Nb不锈钢，</w:t>
            </w:r>
            <w:proofErr w:type="gramStart"/>
            <w:r w:rsidRPr="000B426F">
              <w:rPr>
                <w:rFonts w:ascii="宋体" w:eastAsia="宋体" w:hAnsi="宋体" w:cs="宋体" w:hint="eastAsia"/>
                <w:color w:val="000000"/>
                <w:kern w:val="0"/>
                <w:szCs w:val="21"/>
              </w:rPr>
              <w:t>钳杆及</w:t>
            </w:r>
            <w:proofErr w:type="gramEnd"/>
            <w:r w:rsidRPr="000B426F">
              <w:rPr>
                <w:rFonts w:ascii="宋体" w:eastAsia="宋体" w:hAnsi="宋体" w:cs="宋体" w:hint="eastAsia"/>
                <w:color w:val="000000"/>
                <w:kern w:val="0"/>
                <w:szCs w:val="21"/>
              </w:rPr>
              <w:t>内</w:t>
            </w:r>
            <w:proofErr w:type="gramStart"/>
            <w:r w:rsidRPr="000B426F">
              <w:rPr>
                <w:rFonts w:ascii="宋体" w:eastAsia="宋体" w:hAnsi="宋体" w:cs="宋体" w:hint="eastAsia"/>
                <w:color w:val="000000"/>
                <w:kern w:val="0"/>
                <w:szCs w:val="21"/>
              </w:rPr>
              <w:t>芯采用</w:t>
            </w:r>
            <w:proofErr w:type="gramEnd"/>
            <w:r w:rsidRPr="000B426F">
              <w:rPr>
                <w:rFonts w:ascii="宋体" w:eastAsia="宋体" w:hAnsi="宋体" w:cs="宋体" w:hint="eastAsia"/>
                <w:color w:val="000000"/>
                <w:kern w:val="0"/>
                <w:szCs w:val="21"/>
              </w:rPr>
              <w:t>YY/T 0294.1-2016中M号钢，绝缘套管用PEEK制造。单极电凝分离钳的夹持力不小于20N。其硬度为不小于350HV0.2，进入患者部分表面粗糙度Ra参数值的最大值为0.4μm。耐腐蚀性能不低于YY/T0149-2006中5.4b级的规定。</w:t>
            </w:r>
            <w:r w:rsidRPr="000B426F">
              <w:rPr>
                <w:rFonts w:ascii="宋体" w:eastAsia="宋体" w:hAnsi="宋体" w:cs="宋体" w:hint="eastAsia"/>
                <w:color w:val="000000"/>
                <w:kern w:val="0"/>
                <w:szCs w:val="21"/>
              </w:rPr>
              <w:br/>
              <w:t>2.包含Ф3、Ф5和Φ10</w:t>
            </w:r>
            <w:proofErr w:type="gramStart"/>
            <w:r w:rsidRPr="000B426F">
              <w:rPr>
                <w:rFonts w:ascii="宋体" w:eastAsia="宋体" w:hAnsi="宋体" w:cs="宋体" w:hint="eastAsia"/>
                <w:color w:val="000000"/>
                <w:kern w:val="0"/>
                <w:szCs w:val="21"/>
              </w:rPr>
              <w:t>三</w:t>
            </w:r>
            <w:proofErr w:type="gramEnd"/>
            <w:r w:rsidRPr="000B426F">
              <w:rPr>
                <w:rFonts w:ascii="宋体" w:eastAsia="宋体" w:hAnsi="宋体" w:cs="宋体" w:hint="eastAsia"/>
                <w:color w:val="000000"/>
                <w:kern w:val="0"/>
                <w:szCs w:val="21"/>
              </w:rPr>
              <w:t>种规格，多种工作长度适合各种部位各种患者腔镜手术3.根据头部形状可分为直分离钳，弯分离钳，直角分离钳等，且根据手术部位不同，头部又按照钳头长短、外形、角度等方面设计成多种型号来满足不同手术需要，例如 高绝缘分离钳（又称神经探针），接触面少，损伤小，可用于神经监测。</w:t>
            </w:r>
            <w:r w:rsidRPr="000B426F">
              <w:rPr>
                <w:rFonts w:ascii="宋体" w:eastAsia="宋体" w:hAnsi="宋体" w:cs="宋体" w:hint="eastAsia"/>
                <w:color w:val="000000"/>
                <w:kern w:val="0"/>
                <w:szCs w:val="21"/>
              </w:rPr>
              <w:br/>
              <w:t>4.钳头张开角度大于等于50°，分离效果更好。</w:t>
            </w:r>
            <w:r w:rsidRPr="000B426F">
              <w:rPr>
                <w:rFonts w:ascii="宋体" w:eastAsia="宋体" w:hAnsi="宋体" w:cs="宋体" w:hint="eastAsia"/>
                <w:color w:val="000000"/>
                <w:kern w:val="0"/>
                <w:szCs w:val="21"/>
              </w:rPr>
              <w:br/>
              <w:t>5.头部采用较高硬度的不锈钢材料，不易变形。</w:t>
            </w:r>
            <w:r w:rsidRPr="000B426F">
              <w:rPr>
                <w:rFonts w:ascii="宋体" w:eastAsia="宋体" w:hAnsi="宋体" w:cs="宋体" w:hint="eastAsia"/>
                <w:color w:val="000000"/>
                <w:kern w:val="0"/>
                <w:szCs w:val="21"/>
              </w:rPr>
              <w:br/>
              <w:t>6.可360°旋转，满足腔镜手术的各种角度需要。</w:t>
            </w:r>
            <w:r w:rsidRPr="000B426F">
              <w:rPr>
                <w:rFonts w:ascii="宋体" w:eastAsia="宋体" w:hAnsi="宋体" w:cs="宋体" w:hint="eastAsia"/>
                <w:color w:val="000000"/>
                <w:kern w:val="0"/>
                <w:szCs w:val="21"/>
              </w:rPr>
              <w:br/>
              <w:t>7.包含两拆、三</w:t>
            </w:r>
            <w:proofErr w:type="gramStart"/>
            <w:r w:rsidRPr="000B426F">
              <w:rPr>
                <w:rFonts w:ascii="宋体" w:eastAsia="宋体" w:hAnsi="宋体" w:cs="宋体" w:hint="eastAsia"/>
                <w:color w:val="000000"/>
                <w:kern w:val="0"/>
                <w:szCs w:val="21"/>
              </w:rPr>
              <w:t>拆两种</w:t>
            </w:r>
            <w:proofErr w:type="gramEnd"/>
            <w:r w:rsidRPr="000B426F">
              <w:rPr>
                <w:rFonts w:ascii="宋体" w:eastAsia="宋体" w:hAnsi="宋体" w:cs="宋体" w:hint="eastAsia"/>
                <w:color w:val="000000"/>
                <w:kern w:val="0"/>
                <w:szCs w:val="21"/>
              </w:rPr>
              <w:t>结构，安装简单方便，且清洗更彻底。</w:t>
            </w:r>
            <w:r w:rsidRPr="000B426F">
              <w:rPr>
                <w:rFonts w:ascii="宋体" w:eastAsia="宋体" w:hAnsi="宋体" w:cs="宋体" w:hint="eastAsia"/>
                <w:color w:val="000000"/>
                <w:kern w:val="0"/>
                <w:szCs w:val="21"/>
              </w:rPr>
              <w:br/>
              <w:t>8.滑槽款暴露金属部位很少，电凝止血安全高效。</w:t>
            </w:r>
          </w:p>
        </w:tc>
      </w:tr>
      <w:tr w:rsidR="000B426F" w:rsidRPr="000B426F" w:rsidTr="00B321DD">
        <w:trPr>
          <w:trHeight w:val="983"/>
        </w:trPr>
        <w:tc>
          <w:tcPr>
            <w:tcW w:w="136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弯剪刀</w:t>
            </w:r>
          </w:p>
        </w:tc>
        <w:tc>
          <w:tcPr>
            <w:tcW w:w="150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φ5*330</w:t>
            </w:r>
          </w:p>
        </w:tc>
        <w:tc>
          <w:tcPr>
            <w:tcW w:w="72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20</w:t>
            </w:r>
          </w:p>
        </w:tc>
        <w:tc>
          <w:tcPr>
            <w:tcW w:w="7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把</w:t>
            </w:r>
          </w:p>
        </w:tc>
        <w:tc>
          <w:tcPr>
            <w:tcW w:w="124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1980</w:t>
            </w:r>
          </w:p>
        </w:tc>
        <w:tc>
          <w:tcPr>
            <w:tcW w:w="10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39600</w:t>
            </w:r>
          </w:p>
        </w:tc>
        <w:tc>
          <w:tcPr>
            <w:tcW w:w="7774" w:type="dxa"/>
            <w:shd w:val="clear" w:color="auto" w:fill="auto"/>
            <w:vAlign w:val="center"/>
            <w:hideMark/>
          </w:tcPr>
          <w:p w:rsidR="000B426F" w:rsidRPr="000B426F" w:rsidRDefault="000B426F" w:rsidP="00B321DD">
            <w:pPr>
              <w:widowControl/>
              <w:spacing w:line="400" w:lineRule="exact"/>
              <w:jc w:val="left"/>
              <w:rPr>
                <w:rFonts w:ascii="宋体" w:eastAsia="宋体" w:hAnsi="宋体" w:cs="宋体"/>
                <w:color w:val="000000"/>
                <w:kern w:val="0"/>
                <w:szCs w:val="21"/>
              </w:rPr>
            </w:pPr>
            <w:r w:rsidRPr="000B426F">
              <w:rPr>
                <w:rFonts w:ascii="宋体" w:eastAsia="宋体" w:hAnsi="宋体" w:cs="宋体" w:hint="eastAsia"/>
                <w:color w:val="000000"/>
                <w:kern w:val="0"/>
                <w:szCs w:val="21"/>
              </w:rPr>
              <w:t>1.头部采用YY/T 0294.1-2016中C号钢，</w:t>
            </w:r>
            <w:proofErr w:type="gramStart"/>
            <w:r w:rsidRPr="000B426F">
              <w:rPr>
                <w:rFonts w:ascii="宋体" w:eastAsia="宋体" w:hAnsi="宋体" w:cs="宋体" w:hint="eastAsia"/>
                <w:color w:val="000000"/>
                <w:kern w:val="0"/>
                <w:szCs w:val="21"/>
              </w:rPr>
              <w:t>钳杆及</w:t>
            </w:r>
            <w:proofErr w:type="gramEnd"/>
            <w:r w:rsidRPr="000B426F">
              <w:rPr>
                <w:rFonts w:ascii="宋体" w:eastAsia="宋体" w:hAnsi="宋体" w:cs="宋体" w:hint="eastAsia"/>
                <w:color w:val="000000"/>
                <w:kern w:val="0"/>
                <w:szCs w:val="21"/>
              </w:rPr>
              <w:t>内</w:t>
            </w:r>
            <w:proofErr w:type="gramStart"/>
            <w:r w:rsidRPr="000B426F">
              <w:rPr>
                <w:rFonts w:ascii="宋体" w:eastAsia="宋体" w:hAnsi="宋体" w:cs="宋体" w:hint="eastAsia"/>
                <w:color w:val="000000"/>
                <w:kern w:val="0"/>
                <w:szCs w:val="21"/>
              </w:rPr>
              <w:t>芯采用</w:t>
            </w:r>
            <w:proofErr w:type="gramEnd"/>
            <w:r w:rsidRPr="000B426F">
              <w:rPr>
                <w:rFonts w:ascii="宋体" w:eastAsia="宋体" w:hAnsi="宋体" w:cs="宋体" w:hint="eastAsia"/>
                <w:color w:val="000000"/>
                <w:kern w:val="0"/>
                <w:szCs w:val="21"/>
              </w:rPr>
              <w:t>YY/T 0294.1-2016中M号钢，绝缘套管用PEEK制造。其硬度不小于350HV0.2</w:t>
            </w:r>
            <w:r w:rsidRPr="000B426F">
              <w:rPr>
                <w:rFonts w:ascii="宋体" w:eastAsia="宋体" w:hAnsi="宋体" w:cs="宋体" w:hint="eastAsia"/>
                <w:color w:val="000000"/>
                <w:kern w:val="0"/>
                <w:szCs w:val="21"/>
              </w:rPr>
              <w:br/>
              <w:t>2.进入患者部分表面粗糙度Ra参数值的最大值为0.4μm。耐腐蚀性能不低于YY/T0149-2006中5.4b级的规定。</w:t>
            </w:r>
            <w:r w:rsidRPr="000B426F">
              <w:rPr>
                <w:rFonts w:ascii="宋体" w:eastAsia="宋体" w:hAnsi="宋体" w:cs="宋体" w:hint="eastAsia"/>
                <w:color w:val="000000"/>
                <w:kern w:val="0"/>
                <w:szCs w:val="21"/>
              </w:rPr>
              <w:br/>
              <w:t>3.包含Ф3、Ф5和Φ10</w:t>
            </w:r>
            <w:proofErr w:type="gramStart"/>
            <w:r w:rsidRPr="000B426F">
              <w:rPr>
                <w:rFonts w:ascii="宋体" w:eastAsia="宋体" w:hAnsi="宋体" w:cs="宋体" w:hint="eastAsia"/>
                <w:color w:val="000000"/>
                <w:kern w:val="0"/>
                <w:szCs w:val="21"/>
              </w:rPr>
              <w:t>三</w:t>
            </w:r>
            <w:proofErr w:type="gramEnd"/>
            <w:r w:rsidRPr="000B426F">
              <w:rPr>
                <w:rFonts w:ascii="宋体" w:eastAsia="宋体" w:hAnsi="宋体" w:cs="宋体" w:hint="eastAsia"/>
                <w:color w:val="000000"/>
                <w:kern w:val="0"/>
                <w:szCs w:val="21"/>
              </w:rPr>
              <w:t>种规格，多种工作长度适合各种部位各种患者腔镜手术。</w:t>
            </w:r>
            <w:r w:rsidRPr="000B426F">
              <w:rPr>
                <w:rFonts w:ascii="宋体" w:eastAsia="宋体" w:hAnsi="宋体" w:cs="宋体" w:hint="eastAsia"/>
                <w:color w:val="000000"/>
                <w:kern w:val="0"/>
                <w:szCs w:val="21"/>
              </w:rPr>
              <w:br/>
              <w:t>4.根据头部形状可分为直头，弯头，</w:t>
            </w:r>
            <w:proofErr w:type="gramStart"/>
            <w:r w:rsidRPr="000B426F">
              <w:rPr>
                <w:rFonts w:ascii="宋体" w:eastAsia="宋体" w:hAnsi="宋体" w:cs="宋体" w:hint="eastAsia"/>
                <w:color w:val="000000"/>
                <w:kern w:val="0"/>
                <w:szCs w:val="21"/>
              </w:rPr>
              <w:t>钩和翘头等</w:t>
            </w:r>
            <w:proofErr w:type="gramEnd"/>
            <w:r w:rsidRPr="000B426F">
              <w:rPr>
                <w:rFonts w:ascii="宋体" w:eastAsia="宋体" w:hAnsi="宋体" w:cs="宋体" w:hint="eastAsia"/>
                <w:color w:val="000000"/>
                <w:kern w:val="0"/>
                <w:szCs w:val="21"/>
              </w:rPr>
              <w:t>，根据钳头张开方式又可分为双</w:t>
            </w:r>
            <w:r w:rsidRPr="000B426F">
              <w:rPr>
                <w:rFonts w:ascii="宋体" w:eastAsia="宋体" w:hAnsi="宋体" w:cs="宋体" w:hint="eastAsia"/>
                <w:color w:val="000000"/>
                <w:kern w:val="0"/>
                <w:szCs w:val="21"/>
              </w:rPr>
              <w:lastRenderedPageBreak/>
              <w:t>动和单动两种，完全满足操作者的多种需求。</w:t>
            </w:r>
            <w:r w:rsidRPr="000B426F">
              <w:rPr>
                <w:rFonts w:ascii="宋体" w:eastAsia="宋体" w:hAnsi="宋体" w:cs="宋体" w:hint="eastAsia"/>
                <w:color w:val="000000"/>
                <w:kern w:val="0"/>
                <w:szCs w:val="21"/>
              </w:rPr>
              <w:br/>
              <w:t>5.头部材料采用高硬度不锈钢，寿命长。</w:t>
            </w:r>
            <w:r w:rsidRPr="000B426F">
              <w:rPr>
                <w:rFonts w:ascii="宋体" w:eastAsia="宋体" w:hAnsi="宋体" w:cs="宋体" w:hint="eastAsia"/>
                <w:color w:val="000000"/>
                <w:kern w:val="0"/>
                <w:szCs w:val="21"/>
              </w:rPr>
              <w:br/>
              <w:t>6.钳头张开角度不小于30°。</w:t>
            </w:r>
            <w:r w:rsidRPr="000B426F">
              <w:rPr>
                <w:rFonts w:ascii="宋体" w:eastAsia="宋体" w:hAnsi="宋体" w:cs="宋体" w:hint="eastAsia"/>
                <w:color w:val="000000"/>
                <w:kern w:val="0"/>
                <w:szCs w:val="21"/>
              </w:rPr>
              <w:br/>
              <w:t>7.可360°旋转，满足腔镜手术的各种角度需要。</w:t>
            </w:r>
            <w:r w:rsidRPr="000B426F">
              <w:rPr>
                <w:rFonts w:ascii="宋体" w:eastAsia="宋体" w:hAnsi="宋体" w:cs="宋体" w:hint="eastAsia"/>
                <w:color w:val="000000"/>
                <w:kern w:val="0"/>
                <w:szCs w:val="21"/>
              </w:rPr>
              <w:br/>
              <w:t>8.包含两拆、三</w:t>
            </w:r>
            <w:proofErr w:type="gramStart"/>
            <w:r w:rsidRPr="000B426F">
              <w:rPr>
                <w:rFonts w:ascii="宋体" w:eastAsia="宋体" w:hAnsi="宋体" w:cs="宋体" w:hint="eastAsia"/>
                <w:color w:val="000000"/>
                <w:kern w:val="0"/>
                <w:szCs w:val="21"/>
              </w:rPr>
              <w:t>拆两种</w:t>
            </w:r>
            <w:proofErr w:type="gramEnd"/>
            <w:r w:rsidRPr="000B426F">
              <w:rPr>
                <w:rFonts w:ascii="宋体" w:eastAsia="宋体" w:hAnsi="宋体" w:cs="宋体" w:hint="eastAsia"/>
                <w:color w:val="000000"/>
                <w:kern w:val="0"/>
                <w:szCs w:val="21"/>
              </w:rPr>
              <w:t>结构，安装简单方便，且清洗更彻底。</w:t>
            </w:r>
            <w:r w:rsidRPr="000B426F">
              <w:rPr>
                <w:rFonts w:ascii="宋体" w:eastAsia="宋体" w:hAnsi="宋体" w:cs="宋体" w:hint="eastAsia"/>
                <w:color w:val="000000"/>
                <w:kern w:val="0"/>
                <w:szCs w:val="21"/>
              </w:rPr>
              <w:br/>
              <w:t>9.滑槽款剪刀裸露金属部位少，电凝止血安全高效。</w:t>
            </w:r>
          </w:p>
        </w:tc>
      </w:tr>
      <w:tr w:rsidR="000B426F" w:rsidRPr="000B426F" w:rsidTr="000B426F">
        <w:trPr>
          <w:trHeight w:val="582"/>
        </w:trPr>
        <w:tc>
          <w:tcPr>
            <w:tcW w:w="136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lastRenderedPageBreak/>
              <w:t>密封帽</w:t>
            </w:r>
          </w:p>
        </w:tc>
        <w:tc>
          <w:tcPr>
            <w:tcW w:w="150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φ5</w:t>
            </w:r>
          </w:p>
        </w:tc>
        <w:tc>
          <w:tcPr>
            <w:tcW w:w="72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100</w:t>
            </w:r>
          </w:p>
        </w:tc>
        <w:tc>
          <w:tcPr>
            <w:tcW w:w="7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proofErr w:type="gramStart"/>
            <w:r w:rsidRPr="000B426F">
              <w:rPr>
                <w:rFonts w:ascii="宋体" w:eastAsia="宋体" w:hAnsi="宋体" w:cs="宋体" w:hint="eastAsia"/>
                <w:color w:val="000000"/>
                <w:kern w:val="0"/>
                <w:szCs w:val="21"/>
              </w:rPr>
              <w:t>个</w:t>
            </w:r>
            <w:proofErr w:type="gramEnd"/>
          </w:p>
        </w:tc>
        <w:tc>
          <w:tcPr>
            <w:tcW w:w="124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11</w:t>
            </w:r>
          </w:p>
        </w:tc>
        <w:tc>
          <w:tcPr>
            <w:tcW w:w="10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1100</w:t>
            </w:r>
          </w:p>
        </w:tc>
        <w:tc>
          <w:tcPr>
            <w:tcW w:w="7774" w:type="dxa"/>
            <w:shd w:val="clear" w:color="auto" w:fill="auto"/>
            <w:vAlign w:val="center"/>
            <w:hideMark/>
          </w:tcPr>
          <w:p w:rsidR="000B426F" w:rsidRPr="000B426F" w:rsidRDefault="000B426F" w:rsidP="00B321DD">
            <w:pPr>
              <w:widowControl/>
              <w:spacing w:line="400" w:lineRule="exact"/>
              <w:jc w:val="left"/>
              <w:rPr>
                <w:rFonts w:ascii="宋体" w:eastAsia="宋体" w:hAnsi="宋体" w:cs="宋体"/>
                <w:color w:val="000000"/>
                <w:kern w:val="0"/>
                <w:szCs w:val="21"/>
              </w:rPr>
            </w:pPr>
            <w:r w:rsidRPr="000B426F">
              <w:rPr>
                <w:rFonts w:ascii="宋体" w:eastAsia="宋体" w:hAnsi="宋体" w:cs="宋体" w:hint="eastAsia"/>
                <w:color w:val="000000"/>
                <w:kern w:val="0"/>
                <w:szCs w:val="21"/>
              </w:rPr>
              <w:t>/</w:t>
            </w:r>
          </w:p>
        </w:tc>
      </w:tr>
      <w:tr w:rsidR="000B426F" w:rsidRPr="000B426F" w:rsidTr="000B426F">
        <w:trPr>
          <w:trHeight w:val="1999"/>
        </w:trPr>
        <w:tc>
          <w:tcPr>
            <w:tcW w:w="136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胆道镜抓取钳</w:t>
            </w:r>
          </w:p>
        </w:tc>
        <w:tc>
          <w:tcPr>
            <w:tcW w:w="150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φ10*330</w:t>
            </w:r>
          </w:p>
        </w:tc>
        <w:tc>
          <w:tcPr>
            <w:tcW w:w="72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2</w:t>
            </w:r>
          </w:p>
        </w:tc>
        <w:tc>
          <w:tcPr>
            <w:tcW w:w="7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把</w:t>
            </w:r>
          </w:p>
        </w:tc>
        <w:tc>
          <w:tcPr>
            <w:tcW w:w="124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4730</w:t>
            </w:r>
          </w:p>
        </w:tc>
        <w:tc>
          <w:tcPr>
            <w:tcW w:w="10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9460</w:t>
            </w:r>
          </w:p>
        </w:tc>
        <w:tc>
          <w:tcPr>
            <w:tcW w:w="7774" w:type="dxa"/>
            <w:shd w:val="clear" w:color="auto" w:fill="auto"/>
            <w:vAlign w:val="center"/>
            <w:hideMark/>
          </w:tcPr>
          <w:p w:rsidR="000B426F" w:rsidRPr="000B426F" w:rsidRDefault="000B426F" w:rsidP="00B321DD">
            <w:pPr>
              <w:widowControl/>
              <w:spacing w:line="400" w:lineRule="exact"/>
              <w:jc w:val="left"/>
              <w:rPr>
                <w:rFonts w:ascii="宋体" w:eastAsia="宋体" w:hAnsi="宋体" w:cs="宋体"/>
                <w:color w:val="000000"/>
                <w:kern w:val="0"/>
                <w:szCs w:val="21"/>
              </w:rPr>
            </w:pPr>
            <w:r w:rsidRPr="000B426F">
              <w:rPr>
                <w:rFonts w:ascii="宋体" w:eastAsia="宋体" w:hAnsi="宋体" w:cs="宋体" w:hint="eastAsia"/>
                <w:color w:val="000000"/>
                <w:kern w:val="0"/>
                <w:szCs w:val="21"/>
              </w:rPr>
              <w:t>1.头部采用YY/T 0294.1-2016标准中的05Cr17Ni4Cu4Nb不锈钢，</w:t>
            </w:r>
            <w:proofErr w:type="gramStart"/>
            <w:r w:rsidRPr="000B426F">
              <w:rPr>
                <w:rFonts w:ascii="宋体" w:eastAsia="宋体" w:hAnsi="宋体" w:cs="宋体" w:hint="eastAsia"/>
                <w:color w:val="000000"/>
                <w:kern w:val="0"/>
                <w:szCs w:val="21"/>
              </w:rPr>
              <w:t>钳杆及</w:t>
            </w:r>
            <w:proofErr w:type="gramEnd"/>
            <w:r w:rsidRPr="000B426F">
              <w:rPr>
                <w:rFonts w:ascii="宋体" w:eastAsia="宋体" w:hAnsi="宋体" w:cs="宋体" w:hint="eastAsia"/>
                <w:color w:val="000000"/>
                <w:kern w:val="0"/>
                <w:szCs w:val="21"/>
              </w:rPr>
              <w:t>内</w:t>
            </w:r>
            <w:proofErr w:type="gramStart"/>
            <w:r w:rsidRPr="000B426F">
              <w:rPr>
                <w:rFonts w:ascii="宋体" w:eastAsia="宋体" w:hAnsi="宋体" w:cs="宋体" w:hint="eastAsia"/>
                <w:color w:val="000000"/>
                <w:kern w:val="0"/>
                <w:szCs w:val="21"/>
              </w:rPr>
              <w:t>芯采用</w:t>
            </w:r>
            <w:proofErr w:type="gramEnd"/>
            <w:r w:rsidRPr="000B426F">
              <w:rPr>
                <w:rFonts w:ascii="宋体" w:eastAsia="宋体" w:hAnsi="宋体" w:cs="宋体" w:hint="eastAsia"/>
                <w:color w:val="000000"/>
                <w:kern w:val="0"/>
                <w:szCs w:val="21"/>
              </w:rPr>
              <w:t>YY/T 0294.1-2016中M号钢，绝缘套管用PEEK制造。夹持力不小于20N。其硬度不小于350HV0.2，进入患者部分表面粗糙度Ra参数值的最大值为0.4μm。耐腐蚀性能不低于YY/T0149-2006中5.4b级的规定。</w:t>
            </w:r>
            <w:r w:rsidRPr="000B426F">
              <w:rPr>
                <w:rFonts w:ascii="宋体" w:eastAsia="宋体" w:hAnsi="宋体" w:cs="宋体" w:hint="eastAsia"/>
                <w:color w:val="000000"/>
                <w:kern w:val="0"/>
                <w:szCs w:val="21"/>
              </w:rPr>
              <w:br/>
              <w:t>2.包含Ф3、Ф5和Φ10</w:t>
            </w:r>
            <w:proofErr w:type="gramStart"/>
            <w:r w:rsidRPr="000B426F">
              <w:rPr>
                <w:rFonts w:ascii="宋体" w:eastAsia="宋体" w:hAnsi="宋体" w:cs="宋体" w:hint="eastAsia"/>
                <w:color w:val="000000"/>
                <w:kern w:val="0"/>
                <w:szCs w:val="21"/>
              </w:rPr>
              <w:t>三</w:t>
            </w:r>
            <w:proofErr w:type="gramEnd"/>
            <w:r w:rsidRPr="000B426F">
              <w:rPr>
                <w:rFonts w:ascii="宋体" w:eastAsia="宋体" w:hAnsi="宋体" w:cs="宋体" w:hint="eastAsia"/>
                <w:color w:val="000000"/>
                <w:kern w:val="0"/>
                <w:szCs w:val="21"/>
              </w:rPr>
              <w:t>种规格，多种工作长度适合各种部位各种患者腔镜手术。</w:t>
            </w:r>
            <w:r w:rsidRPr="000B426F">
              <w:rPr>
                <w:rFonts w:ascii="宋体" w:eastAsia="宋体" w:hAnsi="宋体" w:cs="宋体" w:hint="eastAsia"/>
                <w:color w:val="000000"/>
                <w:kern w:val="0"/>
                <w:szCs w:val="21"/>
              </w:rPr>
              <w:br/>
              <w:t>3.头部形状多种多样，囊括上百种钳头，全满足操作者的多种需求。</w:t>
            </w:r>
            <w:r w:rsidRPr="000B426F">
              <w:rPr>
                <w:rFonts w:ascii="宋体" w:eastAsia="宋体" w:hAnsi="宋体" w:cs="宋体" w:hint="eastAsia"/>
                <w:color w:val="000000"/>
                <w:kern w:val="0"/>
                <w:szCs w:val="21"/>
              </w:rPr>
              <w:br/>
              <w:t>胆道镜抓取钳，头部装有</w:t>
            </w:r>
            <w:proofErr w:type="gramStart"/>
            <w:r w:rsidRPr="000B426F">
              <w:rPr>
                <w:rFonts w:ascii="宋体" w:eastAsia="宋体" w:hAnsi="宋体" w:cs="宋体" w:hint="eastAsia"/>
                <w:color w:val="000000"/>
                <w:kern w:val="0"/>
                <w:szCs w:val="21"/>
              </w:rPr>
              <w:t>软保护</w:t>
            </w:r>
            <w:proofErr w:type="gramEnd"/>
            <w:r w:rsidRPr="000B426F">
              <w:rPr>
                <w:rFonts w:ascii="宋体" w:eastAsia="宋体" w:hAnsi="宋体" w:cs="宋体" w:hint="eastAsia"/>
                <w:color w:val="000000"/>
                <w:kern w:val="0"/>
                <w:szCs w:val="21"/>
              </w:rPr>
              <w:t>套，夹持胆道镜时可以保护镜子不受损伤；滑槽结构的抓钳，达到高绝缘的效果；特制的肠钳，夹持肠管时钳头紧贴组织，</w:t>
            </w:r>
            <w:proofErr w:type="gramStart"/>
            <w:r w:rsidRPr="000B426F">
              <w:rPr>
                <w:rFonts w:ascii="宋体" w:eastAsia="宋体" w:hAnsi="宋体" w:cs="宋体" w:hint="eastAsia"/>
                <w:color w:val="000000"/>
                <w:kern w:val="0"/>
                <w:szCs w:val="21"/>
              </w:rPr>
              <w:t>不</w:t>
            </w:r>
            <w:proofErr w:type="gramEnd"/>
            <w:r w:rsidRPr="000B426F">
              <w:rPr>
                <w:rFonts w:ascii="宋体" w:eastAsia="宋体" w:hAnsi="宋体" w:cs="宋体" w:hint="eastAsia"/>
                <w:color w:val="000000"/>
                <w:kern w:val="0"/>
                <w:szCs w:val="21"/>
              </w:rPr>
              <w:t>滑脱。</w:t>
            </w:r>
            <w:r w:rsidRPr="000B426F">
              <w:rPr>
                <w:rFonts w:ascii="宋体" w:eastAsia="宋体" w:hAnsi="宋体" w:cs="宋体" w:hint="eastAsia"/>
                <w:color w:val="000000"/>
                <w:kern w:val="0"/>
                <w:szCs w:val="21"/>
              </w:rPr>
              <w:br/>
              <w:t>4.钳头张开角度大于等于50°。</w:t>
            </w:r>
            <w:r w:rsidRPr="000B426F">
              <w:rPr>
                <w:rFonts w:ascii="宋体" w:eastAsia="宋体" w:hAnsi="宋体" w:cs="宋体" w:hint="eastAsia"/>
                <w:color w:val="000000"/>
                <w:kern w:val="0"/>
                <w:szCs w:val="21"/>
              </w:rPr>
              <w:br/>
              <w:t>5.头部采用较高硬度的不锈钢材料，不易变形。</w:t>
            </w:r>
            <w:r w:rsidRPr="000B426F">
              <w:rPr>
                <w:rFonts w:ascii="宋体" w:eastAsia="宋体" w:hAnsi="宋体" w:cs="宋体" w:hint="eastAsia"/>
                <w:color w:val="000000"/>
                <w:kern w:val="0"/>
                <w:szCs w:val="21"/>
              </w:rPr>
              <w:br/>
              <w:t>6.可360°旋转，满足腔镜手术的各种角度需要。</w:t>
            </w:r>
            <w:r w:rsidRPr="000B426F">
              <w:rPr>
                <w:rFonts w:ascii="宋体" w:eastAsia="宋体" w:hAnsi="宋体" w:cs="宋体" w:hint="eastAsia"/>
                <w:color w:val="000000"/>
                <w:kern w:val="0"/>
                <w:szCs w:val="21"/>
              </w:rPr>
              <w:br/>
              <w:t>7.包含两拆、三</w:t>
            </w:r>
            <w:proofErr w:type="gramStart"/>
            <w:r w:rsidRPr="000B426F">
              <w:rPr>
                <w:rFonts w:ascii="宋体" w:eastAsia="宋体" w:hAnsi="宋体" w:cs="宋体" w:hint="eastAsia"/>
                <w:color w:val="000000"/>
                <w:kern w:val="0"/>
                <w:szCs w:val="21"/>
              </w:rPr>
              <w:t>拆两种</w:t>
            </w:r>
            <w:proofErr w:type="gramEnd"/>
            <w:r w:rsidRPr="000B426F">
              <w:rPr>
                <w:rFonts w:ascii="宋体" w:eastAsia="宋体" w:hAnsi="宋体" w:cs="宋体" w:hint="eastAsia"/>
                <w:color w:val="000000"/>
                <w:kern w:val="0"/>
                <w:szCs w:val="21"/>
              </w:rPr>
              <w:t>结构，安装简单方便，且清洗更彻底。</w:t>
            </w:r>
          </w:p>
        </w:tc>
      </w:tr>
      <w:tr w:rsidR="000B426F" w:rsidRPr="000B426F" w:rsidTr="00C10A45">
        <w:trPr>
          <w:trHeight w:val="705"/>
        </w:trPr>
        <w:tc>
          <w:tcPr>
            <w:tcW w:w="5600" w:type="dxa"/>
            <w:gridSpan w:val="5"/>
            <w:shd w:val="clear" w:color="auto" w:fill="auto"/>
            <w:noWrap/>
            <w:vAlign w:val="center"/>
            <w:hideMark/>
          </w:tcPr>
          <w:p w:rsidR="000B426F" w:rsidRPr="000B426F" w:rsidRDefault="000B426F" w:rsidP="00B321DD">
            <w:pPr>
              <w:widowControl/>
              <w:spacing w:line="400" w:lineRule="exact"/>
              <w:jc w:val="center"/>
              <w:rPr>
                <w:rFonts w:ascii="宋体" w:eastAsia="宋体" w:hAnsi="宋体" w:cs="Times New Roman"/>
                <w:kern w:val="0"/>
                <w:szCs w:val="21"/>
              </w:rPr>
            </w:pPr>
            <w:r>
              <w:rPr>
                <w:rFonts w:ascii="宋体" w:eastAsia="宋体" w:hAnsi="宋体" w:cs="Times New Roman" w:hint="eastAsia"/>
                <w:kern w:val="0"/>
                <w:szCs w:val="21"/>
              </w:rPr>
              <w:t>合计</w:t>
            </w:r>
          </w:p>
        </w:tc>
        <w:tc>
          <w:tcPr>
            <w:tcW w:w="1080" w:type="dxa"/>
            <w:shd w:val="clear" w:color="auto" w:fill="auto"/>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134860</w:t>
            </w:r>
          </w:p>
        </w:tc>
        <w:tc>
          <w:tcPr>
            <w:tcW w:w="7774" w:type="dxa"/>
            <w:shd w:val="clear" w:color="auto" w:fill="auto"/>
            <w:noWrap/>
            <w:vAlign w:val="center"/>
            <w:hideMark/>
          </w:tcPr>
          <w:p w:rsidR="000B426F" w:rsidRPr="000B426F" w:rsidRDefault="000B426F" w:rsidP="00B321DD">
            <w:pPr>
              <w:widowControl/>
              <w:spacing w:line="400" w:lineRule="exact"/>
              <w:jc w:val="center"/>
              <w:rPr>
                <w:rFonts w:ascii="宋体" w:eastAsia="宋体" w:hAnsi="宋体" w:cs="宋体"/>
                <w:color w:val="000000"/>
                <w:kern w:val="0"/>
                <w:szCs w:val="21"/>
              </w:rPr>
            </w:pPr>
          </w:p>
        </w:tc>
      </w:tr>
    </w:tbl>
    <w:p w:rsidR="00FB4323" w:rsidRDefault="00FB4323">
      <w:pPr>
        <w:widowControl/>
        <w:jc w:val="left"/>
        <w:rPr>
          <w:rFonts w:ascii="宋体" w:eastAsia="宋体" w:hAnsi="宋体" w:cs="宋体"/>
          <w:sz w:val="24"/>
          <w:szCs w:val="24"/>
        </w:rPr>
        <w:sectPr w:rsidR="00FB4323" w:rsidSect="000B426F">
          <w:footerReference w:type="default" r:id="rId9"/>
          <w:pgSz w:w="16838" w:h="11906" w:orient="landscape"/>
          <w:pgMar w:top="1134" w:right="1134" w:bottom="1134" w:left="1134" w:header="851" w:footer="992" w:gutter="0"/>
          <w:cols w:space="425"/>
          <w:docGrid w:type="lines" w:linePitch="579" w:charSpace="21679"/>
        </w:sectPr>
      </w:pPr>
    </w:p>
    <w:p w:rsidR="00E561F8" w:rsidRDefault="00694640">
      <w:pPr>
        <w:spacing w:line="500" w:lineRule="exact"/>
        <w:rPr>
          <w:rFonts w:ascii="宋体" w:eastAsia="宋体" w:hAnsi="宋体" w:cs="宋体"/>
          <w:sz w:val="24"/>
          <w:szCs w:val="24"/>
        </w:rPr>
      </w:pPr>
      <w:bookmarkStart w:id="1" w:name="_Hlk81932197"/>
      <w:r>
        <w:rPr>
          <w:rFonts w:ascii="宋体" w:eastAsia="宋体" w:hAnsi="宋体" w:cs="宋体" w:hint="eastAsia"/>
          <w:sz w:val="24"/>
          <w:szCs w:val="24"/>
        </w:rPr>
        <w:lastRenderedPageBreak/>
        <w:t>附件2：</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技术参数响应表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788" w:type="dxa"/>
        <w:jc w:val="center"/>
        <w:tblLayout w:type="fixed"/>
        <w:tblLook w:val="04A0" w:firstRow="1" w:lastRow="0" w:firstColumn="1" w:lastColumn="0" w:noHBand="0" w:noVBand="1"/>
      </w:tblPr>
      <w:tblGrid>
        <w:gridCol w:w="432"/>
        <w:gridCol w:w="824"/>
        <w:gridCol w:w="2589"/>
        <w:gridCol w:w="1820"/>
        <w:gridCol w:w="992"/>
        <w:gridCol w:w="1364"/>
        <w:gridCol w:w="1096"/>
        <w:gridCol w:w="671"/>
      </w:tblGrid>
      <w:tr w:rsidR="00E561F8" w:rsidTr="005D0E78">
        <w:trPr>
          <w:trHeight w:val="84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82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货物名称</w:t>
            </w:r>
          </w:p>
        </w:tc>
        <w:tc>
          <w:tcPr>
            <w:tcW w:w="2589"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1820"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99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136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制造商</w:t>
            </w:r>
          </w:p>
        </w:tc>
        <w:tc>
          <w:tcPr>
            <w:tcW w:w="1096"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型号</w:t>
            </w:r>
          </w:p>
        </w:tc>
        <w:tc>
          <w:tcPr>
            <w:tcW w:w="671"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E561F8" w:rsidTr="005D0E78">
        <w:trPr>
          <w:trHeight w:val="72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2</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bl>
    <w:p w:rsidR="00E561F8" w:rsidRDefault="00E561F8">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E561F8">
      <w:pPr>
        <w:pStyle w:val="ac"/>
      </w:pPr>
    </w:p>
    <w:p w:rsidR="00392C69" w:rsidRDefault="00392C69">
      <w:pPr>
        <w:widowControl/>
        <w:jc w:val="left"/>
        <w:rPr>
          <w:rFonts w:ascii="Arial Narrow" w:hAnsi="Arial Narrow"/>
          <w:kern w:val="0"/>
          <w:sz w:val="24"/>
        </w:rPr>
      </w:pPr>
      <w:r>
        <w:br w:type="page"/>
      </w:r>
    </w:p>
    <w:p w:rsidR="00E561F8" w:rsidRDefault="00E561F8">
      <w:pPr>
        <w:pStyle w:val="ac"/>
      </w:pPr>
    </w:p>
    <w:p w:rsidR="00E561F8" w:rsidRDefault="00694640">
      <w:pPr>
        <w:spacing w:line="400" w:lineRule="exact"/>
        <w:rPr>
          <w:rFonts w:ascii="宋体" w:eastAsia="宋体" w:hAnsi="宋体"/>
          <w:sz w:val="24"/>
          <w:szCs w:val="24"/>
        </w:rPr>
      </w:pPr>
      <w:r>
        <w:rPr>
          <w:rFonts w:ascii="宋体" w:eastAsia="宋体" w:hAnsi="宋体" w:hint="eastAsia"/>
          <w:sz w:val="24"/>
          <w:szCs w:val="24"/>
        </w:rPr>
        <w:t>附件3：</w:t>
      </w:r>
    </w:p>
    <w:p w:rsidR="00E561F8" w:rsidRDefault="00694640">
      <w:pPr>
        <w:jc w:val="center"/>
        <w:rPr>
          <w:rFonts w:ascii="宋体" w:eastAsia="宋体" w:hAnsi="宋体"/>
          <w:b/>
          <w:bCs/>
          <w:sz w:val="28"/>
          <w:szCs w:val="28"/>
        </w:rPr>
      </w:pPr>
      <w:r>
        <w:rPr>
          <w:rFonts w:ascii="宋体" w:eastAsia="宋体" w:hAnsi="宋体" w:hint="eastAsia"/>
          <w:b/>
          <w:bCs/>
          <w:sz w:val="28"/>
          <w:szCs w:val="28"/>
        </w:rPr>
        <w:t>商务应答表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trPr>
          <w:trHeight w:val="1348"/>
          <w:jc w:val="center"/>
        </w:trPr>
        <w:tc>
          <w:tcPr>
            <w:tcW w:w="368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6551"/>
          <w:jc w:val="center"/>
        </w:trPr>
        <w:tc>
          <w:tcPr>
            <w:tcW w:w="3681" w:type="dxa"/>
          </w:tcPr>
          <w:p w:rsidR="00E561F8" w:rsidRDefault="00E561F8">
            <w:pPr>
              <w:spacing w:line="320" w:lineRule="exact"/>
              <w:jc w:val="left"/>
              <w:rPr>
                <w:rFonts w:ascii="宋体" w:eastAsia="宋体" w:hAnsi="宋体"/>
                <w:sz w:val="24"/>
                <w:szCs w:val="24"/>
              </w:rPr>
            </w:pPr>
          </w:p>
        </w:tc>
        <w:tc>
          <w:tcPr>
            <w:tcW w:w="3400" w:type="dxa"/>
          </w:tcPr>
          <w:p w:rsidR="00E561F8" w:rsidRDefault="00E561F8">
            <w:pPr>
              <w:spacing w:line="280" w:lineRule="exact"/>
              <w:jc w:val="center"/>
              <w:rPr>
                <w:rFonts w:ascii="宋体" w:eastAsia="宋体" w:hAnsi="宋体"/>
                <w:sz w:val="24"/>
                <w:szCs w:val="24"/>
              </w:rPr>
            </w:pPr>
          </w:p>
        </w:tc>
        <w:tc>
          <w:tcPr>
            <w:tcW w:w="1767"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561F8" w:rsidRDefault="00694640">
      <w:pPr>
        <w:jc w:val="center"/>
        <w:rPr>
          <w:rFonts w:ascii="宋体" w:eastAsia="宋体" w:hAnsi="宋体"/>
          <w:b/>
          <w:bCs/>
          <w:sz w:val="28"/>
          <w:szCs w:val="28"/>
        </w:rPr>
      </w:pPr>
      <w:r>
        <w:rPr>
          <w:rFonts w:ascii="宋体" w:eastAsia="宋体" w:hAnsi="宋体" w:hint="eastAsia"/>
          <w:b/>
          <w:bCs/>
          <w:sz w:val="28"/>
          <w:szCs w:val="28"/>
        </w:rPr>
        <w:t>报价表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10186" w:type="dxa"/>
        <w:jc w:val="center"/>
        <w:tblLayout w:type="fixed"/>
        <w:tblLook w:val="04A0" w:firstRow="1" w:lastRow="0" w:firstColumn="1" w:lastColumn="0" w:noHBand="0" w:noVBand="1"/>
      </w:tblPr>
      <w:tblGrid>
        <w:gridCol w:w="767"/>
        <w:gridCol w:w="1331"/>
        <w:gridCol w:w="2008"/>
        <w:gridCol w:w="1334"/>
        <w:gridCol w:w="801"/>
        <w:gridCol w:w="1040"/>
        <w:gridCol w:w="1023"/>
        <w:gridCol w:w="941"/>
        <w:gridCol w:w="941"/>
      </w:tblGrid>
      <w:tr w:rsidR="00E561F8" w:rsidTr="00392C69">
        <w:trPr>
          <w:trHeight w:val="935"/>
          <w:jc w:val="center"/>
        </w:trPr>
        <w:tc>
          <w:tcPr>
            <w:tcW w:w="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33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设备名称</w:t>
            </w:r>
          </w:p>
        </w:tc>
        <w:tc>
          <w:tcPr>
            <w:tcW w:w="2008"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生产企业</w:t>
            </w:r>
          </w:p>
        </w:tc>
        <w:tc>
          <w:tcPr>
            <w:tcW w:w="1334"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型号</w:t>
            </w:r>
          </w:p>
        </w:tc>
        <w:tc>
          <w:tcPr>
            <w:tcW w:w="80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数量</w:t>
            </w:r>
          </w:p>
        </w:tc>
        <w:tc>
          <w:tcPr>
            <w:tcW w:w="104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单价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1023"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总价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限价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p>
    <w:p w:rsidR="00E561F8" w:rsidRDefault="00694640">
      <w:pPr>
        <w:rPr>
          <w:rFonts w:ascii="宋体" w:eastAsia="宋体" w:hAnsi="宋体"/>
          <w:sz w:val="24"/>
          <w:szCs w:val="24"/>
        </w:rPr>
      </w:pPr>
      <w:r>
        <w:rPr>
          <w:rFonts w:ascii="宋体" w:eastAsia="宋体" w:hAnsi="宋体" w:hint="eastAsia"/>
          <w:sz w:val="24"/>
          <w:szCs w:val="24"/>
        </w:rPr>
        <w:lastRenderedPageBreak/>
        <w:t>附件5：</w:t>
      </w:r>
    </w:p>
    <w:p w:rsidR="00E561F8" w:rsidRDefault="00694640">
      <w:pPr>
        <w:jc w:val="center"/>
        <w:rPr>
          <w:rFonts w:ascii="宋体" w:eastAsia="宋体" w:hAnsi="宋体"/>
          <w:b/>
          <w:bCs/>
          <w:sz w:val="28"/>
          <w:szCs w:val="28"/>
        </w:rPr>
      </w:pPr>
      <w:r>
        <w:rPr>
          <w:rFonts w:ascii="宋体" w:eastAsia="宋体" w:hAnsi="宋体" w:hint="eastAsia"/>
          <w:b/>
          <w:bCs/>
          <w:sz w:val="28"/>
          <w:szCs w:val="28"/>
        </w:rPr>
        <w:t>承诺函</w:t>
      </w:r>
    </w:p>
    <w:p w:rsidR="00E561F8" w:rsidRDefault="00694640">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w:t>
      </w:r>
      <w:proofErr w:type="gramStart"/>
      <w:r>
        <w:rPr>
          <w:rFonts w:ascii="宋体" w:eastAsia="宋体" w:hAnsi="宋体" w:hint="eastAsia"/>
          <w:sz w:val="24"/>
          <w:szCs w:val="24"/>
        </w:rPr>
        <w:t>川财采</w:t>
      </w:r>
      <w:proofErr w:type="gramEnd"/>
      <w:r>
        <w:rPr>
          <w:rFonts w:ascii="宋体" w:eastAsia="宋体" w:hAnsi="宋体" w:hint="eastAsia"/>
          <w:sz w:val="24"/>
          <w:szCs w:val="24"/>
        </w:rPr>
        <w:t>[2015]33号）规定的记入诚信档案的失信行为，将在报价文件中全面如实反映。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1"/>
      <w:r>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173" w:rsidRDefault="00303173">
      <w:r>
        <w:separator/>
      </w:r>
    </w:p>
  </w:endnote>
  <w:endnote w:type="continuationSeparator" w:id="0">
    <w:p w:rsidR="00303173" w:rsidRDefault="00303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7E36C202-366A-4558-B660-7C3F96BA34A2}"/>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02628D">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02628D">
                      <w:rPr>
                        <w:noProof/>
                      </w:rPr>
                      <w:t>7</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303173">
                            <w:fldChar w:fldCharType="begin"/>
                          </w:r>
                          <w:r w:rsidR="00303173">
                            <w:instrText xml:space="preserve"> NUMPAGES  \* MERGEFORMAT </w:instrText>
                          </w:r>
                          <w:r w:rsidR="00303173">
                            <w:fldChar w:fldCharType="separate"/>
                          </w:r>
                          <w:r w:rsidR="00F41672">
                            <w:rPr>
                              <w:noProof/>
                            </w:rPr>
                            <w:t>10</w:t>
                          </w:r>
                          <w:r w:rsidR="00303173">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F41672">
                        <w:rPr>
                          <w:noProof/>
                        </w:rPr>
                        <w:t>10</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173" w:rsidRDefault="00303173">
      <w:r>
        <w:separator/>
      </w:r>
    </w:p>
  </w:footnote>
  <w:footnote w:type="continuationSeparator" w:id="0">
    <w:p w:rsidR="00303173" w:rsidRDefault="0030317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4A86DBAC"/>
    <w:multiLevelType w:val="singleLevel"/>
    <w:tmpl w:val="4A86DBAC"/>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04E11"/>
    <w:rsid w:val="0001161C"/>
    <w:rsid w:val="0002628D"/>
    <w:rsid w:val="00026F25"/>
    <w:rsid w:val="00047226"/>
    <w:rsid w:val="00052BB8"/>
    <w:rsid w:val="00076849"/>
    <w:rsid w:val="000A124C"/>
    <w:rsid w:val="000B426F"/>
    <w:rsid w:val="000D1BD0"/>
    <w:rsid w:val="0010110E"/>
    <w:rsid w:val="00145D76"/>
    <w:rsid w:val="00155767"/>
    <w:rsid w:val="001752F5"/>
    <w:rsid w:val="001876F9"/>
    <w:rsid w:val="00191896"/>
    <w:rsid w:val="0019545B"/>
    <w:rsid w:val="001B1A0B"/>
    <w:rsid w:val="001B4694"/>
    <w:rsid w:val="001D14A7"/>
    <w:rsid w:val="001F66BC"/>
    <w:rsid w:val="00213B51"/>
    <w:rsid w:val="0021621B"/>
    <w:rsid w:val="0021685C"/>
    <w:rsid w:val="00227A29"/>
    <w:rsid w:val="00241596"/>
    <w:rsid w:val="00290D90"/>
    <w:rsid w:val="00303173"/>
    <w:rsid w:val="003165FB"/>
    <w:rsid w:val="00335F03"/>
    <w:rsid w:val="00354441"/>
    <w:rsid w:val="003705E2"/>
    <w:rsid w:val="003762ED"/>
    <w:rsid w:val="003853BF"/>
    <w:rsid w:val="00392C69"/>
    <w:rsid w:val="003977DC"/>
    <w:rsid w:val="003B16BA"/>
    <w:rsid w:val="003C0562"/>
    <w:rsid w:val="003C34DF"/>
    <w:rsid w:val="003C4967"/>
    <w:rsid w:val="003E0D3A"/>
    <w:rsid w:val="003F3D3B"/>
    <w:rsid w:val="003F7F39"/>
    <w:rsid w:val="004042B2"/>
    <w:rsid w:val="004156B3"/>
    <w:rsid w:val="00440C51"/>
    <w:rsid w:val="00445006"/>
    <w:rsid w:val="00452365"/>
    <w:rsid w:val="0045409B"/>
    <w:rsid w:val="0048293E"/>
    <w:rsid w:val="00497502"/>
    <w:rsid w:val="004C0CA7"/>
    <w:rsid w:val="004D6EDA"/>
    <w:rsid w:val="004E1E77"/>
    <w:rsid w:val="00511333"/>
    <w:rsid w:val="005530AA"/>
    <w:rsid w:val="005534F1"/>
    <w:rsid w:val="00554EED"/>
    <w:rsid w:val="00567B3B"/>
    <w:rsid w:val="005D0E78"/>
    <w:rsid w:val="005D476B"/>
    <w:rsid w:val="005F1317"/>
    <w:rsid w:val="00616128"/>
    <w:rsid w:val="0062014A"/>
    <w:rsid w:val="006235E7"/>
    <w:rsid w:val="00623C00"/>
    <w:rsid w:val="00656FCA"/>
    <w:rsid w:val="00657D71"/>
    <w:rsid w:val="00657FD2"/>
    <w:rsid w:val="006631B2"/>
    <w:rsid w:val="0066647F"/>
    <w:rsid w:val="0067772E"/>
    <w:rsid w:val="00690F7B"/>
    <w:rsid w:val="00694640"/>
    <w:rsid w:val="006C110B"/>
    <w:rsid w:val="006D0F7B"/>
    <w:rsid w:val="006E2676"/>
    <w:rsid w:val="006E373E"/>
    <w:rsid w:val="00702EBC"/>
    <w:rsid w:val="007229DE"/>
    <w:rsid w:val="00750DE7"/>
    <w:rsid w:val="00761412"/>
    <w:rsid w:val="007A0600"/>
    <w:rsid w:val="007A0C01"/>
    <w:rsid w:val="007A0D13"/>
    <w:rsid w:val="007B247D"/>
    <w:rsid w:val="007B7A27"/>
    <w:rsid w:val="007C1BA1"/>
    <w:rsid w:val="007D1500"/>
    <w:rsid w:val="007E4AB3"/>
    <w:rsid w:val="008235D0"/>
    <w:rsid w:val="008339D0"/>
    <w:rsid w:val="00862A49"/>
    <w:rsid w:val="00887BDC"/>
    <w:rsid w:val="00895731"/>
    <w:rsid w:val="008A666F"/>
    <w:rsid w:val="008D764E"/>
    <w:rsid w:val="008E10F4"/>
    <w:rsid w:val="008F12BE"/>
    <w:rsid w:val="00905B34"/>
    <w:rsid w:val="00916DF5"/>
    <w:rsid w:val="009638F1"/>
    <w:rsid w:val="009C56AD"/>
    <w:rsid w:val="00A00EEC"/>
    <w:rsid w:val="00A03E51"/>
    <w:rsid w:val="00A3723C"/>
    <w:rsid w:val="00A773C5"/>
    <w:rsid w:val="00A775EC"/>
    <w:rsid w:val="00B1085C"/>
    <w:rsid w:val="00B12067"/>
    <w:rsid w:val="00B1239D"/>
    <w:rsid w:val="00B16919"/>
    <w:rsid w:val="00B321DD"/>
    <w:rsid w:val="00B36471"/>
    <w:rsid w:val="00B44258"/>
    <w:rsid w:val="00B71FB5"/>
    <w:rsid w:val="00B81D13"/>
    <w:rsid w:val="00BB43E3"/>
    <w:rsid w:val="00BC0094"/>
    <w:rsid w:val="00C00EB5"/>
    <w:rsid w:val="00C315F2"/>
    <w:rsid w:val="00C8398C"/>
    <w:rsid w:val="00CC1895"/>
    <w:rsid w:val="00CD191B"/>
    <w:rsid w:val="00CE31A2"/>
    <w:rsid w:val="00CE5DA6"/>
    <w:rsid w:val="00D01B37"/>
    <w:rsid w:val="00D055C5"/>
    <w:rsid w:val="00D23C21"/>
    <w:rsid w:val="00D45582"/>
    <w:rsid w:val="00D71CA3"/>
    <w:rsid w:val="00D76B25"/>
    <w:rsid w:val="00DA4606"/>
    <w:rsid w:val="00DA628E"/>
    <w:rsid w:val="00DC2BA8"/>
    <w:rsid w:val="00DF0286"/>
    <w:rsid w:val="00DF7FF0"/>
    <w:rsid w:val="00E070CE"/>
    <w:rsid w:val="00E145EA"/>
    <w:rsid w:val="00E374E1"/>
    <w:rsid w:val="00E561F8"/>
    <w:rsid w:val="00E707F9"/>
    <w:rsid w:val="00E73794"/>
    <w:rsid w:val="00E73C07"/>
    <w:rsid w:val="00E81F0B"/>
    <w:rsid w:val="00E90627"/>
    <w:rsid w:val="00E922F0"/>
    <w:rsid w:val="00E976A4"/>
    <w:rsid w:val="00EA2EFB"/>
    <w:rsid w:val="00EA5CFC"/>
    <w:rsid w:val="00EA5D3F"/>
    <w:rsid w:val="00EA613F"/>
    <w:rsid w:val="00EB208A"/>
    <w:rsid w:val="00ED38BF"/>
    <w:rsid w:val="00ED7C2F"/>
    <w:rsid w:val="00F16236"/>
    <w:rsid w:val="00F201FE"/>
    <w:rsid w:val="00F41672"/>
    <w:rsid w:val="00F803E1"/>
    <w:rsid w:val="00FA01DB"/>
    <w:rsid w:val="00FA1A42"/>
    <w:rsid w:val="00FA3F1D"/>
    <w:rsid w:val="00FB4323"/>
    <w:rsid w:val="00FD26E9"/>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D2E3DA"/>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 w:type="character" w:styleId="ae">
    <w:name w:val="annotation reference"/>
    <w:uiPriority w:val="99"/>
    <w:qFormat/>
    <w:rsid w:val="00D23C2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926143">
      <w:bodyDiv w:val="1"/>
      <w:marLeft w:val="0"/>
      <w:marRight w:val="0"/>
      <w:marTop w:val="0"/>
      <w:marBottom w:val="0"/>
      <w:divBdr>
        <w:top w:val="none" w:sz="0" w:space="0" w:color="auto"/>
        <w:left w:val="none" w:sz="0" w:space="0" w:color="auto"/>
        <w:bottom w:val="none" w:sz="0" w:space="0" w:color="auto"/>
        <w:right w:val="none" w:sz="0" w:space="0" w:color="auto"/>
      </w:divBdr>
    </w:div>
    <w:div w:id="19520806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8CF77D-FD70-4A89-A93D-6AC877233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7</Pages>
  <Words>508</Words>
  <Characters>2898</Characters>
  <Application>Microsoft Office Word</Application>
  <DocSecurity>0</DocSecurity>
  <Lines>24</Lines>
  <Paragraphs>6</Paragraphs>
  <ScaleCrop>false</ScaleCrop>
  <Company>微软中国</Company>
  <LinksUpToDate>false</LinksUpToDate>
  <CharactersWithSpaces>3400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100</cp:revision>
  <cp:lastPrinted>2023-08-21T01:57:00Z</cp:lastPrinted>
  <dcterms:created xsi:type="dcterms:W3CDTF">2023-08-18T00:56:00Z</dcterms:created>
  <dcterms:modified xsi:type="dcterms:W3CDTF">2023-11-14T01:46:00Z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