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99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69BB648A">
      <w:pPr>
        <w:pStyle w:val="3"/>
        <w:rPr>
          <w:rFonts w:hint="eastAsia"/>
        </w:rPr>
      </w:pPr>
    </w:p>
    <w:p w14:paraId="4C064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集中(云)审方中心建设功能需求</w:t>
      </w:r>
    </w:p>
    <w:p w14:paraId="7D538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（包括但</w:t>
      </w:r>
      <w:bookmarkStart w:id="6" w:name="_GoBack"/>
      <w:bookmarkEnd w:id="6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不限于以下项目）</w:t>
      </w:r>
    </w:p>
    <w:p w14:paraId="7C355F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64A1D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一、处方信息查询服务</w:t>
      </w:r>
    </w:p>
    <w:p w14:paraId="7FCF9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Toc127533979"/>
      <w:bookmarkStart w:id="1" w:name="_Toc20054416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</w:t>
      </w:r>
      <w:bookmarkEnd w:id="0"/>
      <w:bookmarkEnd w:id="1"/>
      <w:bookmarkStart w:id="2" w:name="_Toc127533992"/>
      <w:bookmarkStart w:id="3" w:name="_Toc20054417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居民连续用药监测服务</w:t>
      </w:r>
    </w:p>
    <w:p w14:paraId="06FC4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bookmarkEnd w:id="2"/>
      <w:bookmarkEnd w:id="3"/>
      <w:bookmarkStart w:id="4" w:name="_Toc127534004"/>
      <w:bookmarkStart w:id="5" w:name="_Toc200544185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构建药品基础知识库</w:t>
      </w:r>
    </w:p>
    <w:p w14:paraId="60B9B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bookmarkEnd w:id="4"/>
      <w:bookmarkEnd w:id="5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协同制定审方规则</w:t>
      </w:r>
    </w:p>
    <w:p w14:paraId="62197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五、处方联动审核</w:t>
      </w:r>
    </w:p>
    <w:p w14:paraId="5C157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六、集中处方点评</w:t>
      </w:r>
    </w:p>
    <w:p w14:paraId="3FE70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七、药品使用监测</w:t>
      </w:r>
    </w:p>
    <w:p w14:paraId="0FE34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八、关联药学服务</w:t>
      </w:r>
    </w:p>
    <w:p w14:paraId="57B08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九、统一组织管理</w:t>
      </w:r>
    </w:p>
    <w:p w14:paraId="54B73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十、统一信息系统</w:t>
      </w:r>
    </w:p>
    <w:p w14:paraId="7AF544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3B6543"/>
    <w:rsid w:val="5E18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0</TotalTime>
  <ScaleCrop>false</ScaleCrop>
  <LinksUpToDate>false</LinksUpToDate>
  <CharactersWithSpaces>121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2025-09-02T08:46:00Z</dcterms:created>
  <dc:creator>Administrator</dc:creator>
  <cp:lastModifiedBy>Administrator</cp:lastModifiedBy>
  <dcterms:modified xsi:type="dcterms:W3CDTF">2025-09-02T08:47:09Z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eyJoZGlkIjoiZTU4OGQwMWI4ZWY4NDNiODNjMTNhMjIwYWJkMmEwMWQifQ==</vt:lpwstr>
  </property>
  <property fmtid="{D5CDD505-2E9C-101B-9397-08002B2CF9AE}" pid="4" name="ICV">
    <vt:lpwstr>DD28F3B751F140BDBA7D5D209C13A7F4_12</vt:lpwstr>
  </property>
</Properties>
</file>